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eastAsia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right="641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东营博琛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人力资源有限公司公开招聘</w:t>
      </w:r>
      <w:r>
        <w:rPr>
          <w:rFonts w:hint="eastAsia" w:eastAsia="方正仿宋简体" w:cs="Times New Roman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u w:val="none"/>
          <w:shd w:val="clear" w:color="auto" w:fill="auto"/>
          <w:lang w:val="en-US" w:eastAsia="zh-CN" w:bidi="zh-TW"/>
        </w:rPr>
        <w:t>专职调解员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报名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登记表</w:t>
      </w:r>
    </w:p>
    <w:tbl>
      <w:tblPr>
        <w:tblStyle w:val="5"/>
        <w:tblpPr w:leftFromText="180" w:rightFromText="180" w:vertAnchor="text" w:horzAnchor="page" w:tblpX="1154" w:tblpY="4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46"/>
        <w:gridCol w:w="293"/>
        <w:gridCol w:w="53"/>
        <w:gridCol w:w="723"/>
        <w:gridCol w:w="289"/>
        <w:gridCol w:w="614"/>
        <w:gridCol w:w="73"/>
        <w:gridCol w:w="235"/>
        <w:gridCol w:w="666"/>
        <w:gridCol w:w="111"/>
        <w:gridCol w:w="190"/>
        <w:gridCol w:w="846"/>
        <w:gridCol w:w="1331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exac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22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户籍所在地</w:t>
            </w:r>
          </w:p>
        </w:tc>
        <w:tc>
          <w:tcPr>
            <w:tcW w:w="22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专业技术资格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exac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教育情况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30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普通全日制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在职教育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劳务派遣机构</w:t>
            </w:r>
          </w:p>
        </w:tc>
        <w:tc>
          <w:tcPr>
            <w:tcW w:w="39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东营博琛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人力资源有限公司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用工单位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稻庄镇人民政府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应聘岗位名称</w:t>
            </w:r>
          </w:p>
        </w:tc>
        <w:tc>
          <w:tcPr>
            <w:tcW w:w="4939" w:type="dxa"/>
            <w:gridSpan w:val="1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专职调解员</w:t>
            </w:r>
          </w:p>
        </w:tc>
        <w:tc>
          <w:tcPr>
            <w:tcW w:w="13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（2个电话）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939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现家庭住址</w:t>
            </w:r>
          </w:p>
        </w:tc>
        <w:tc>
          <w:tcPr>
            <w:tcW w:w="818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（从高中起）</w:t>
            </w:r>
          </w:p>
        </w:tc>
        <w:tc>
          <w:tcPr>
            <w:tcW w:w="818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2005.09—2008.06  ***省***县***中学（高中）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2008.09—2012.07  ***大学***专业（大学本科）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2012.10至今       *****（参考格式）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家庭成员及主要社会关系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与本人关系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父亲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母亲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配偶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8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我已经仔细阅读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东营博琛人力资源有限公司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公开招聘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劳务派遣专职调解员的简章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，理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解其内容，符合报考条件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14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报考人签字:         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年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月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818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720" w:hanging="6720" w:hangingChars="3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审核人签字：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80" w:firstLineChars="27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月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TFmYTgxNmMwMjQ1Y2ViMjY1MGIyOWQyNDdjMGEifQ=="/>
  </w:docVars>
  <w:rsids>
    <w:rsidRoot w:val="1D5A754B"/>
    <w:rsid w:val="161F59DA"/>
    <w:rsid w:val="167F7728"/>
    <w:rsid w:val="17194834"/>
    <w:rsid w:val="199523CE"/>
    <w:rsid w:val="1D5A754B"/>
    <w:rsid w:val="1FB14BB8"/>
    <w:rsid w:val="2372556B"/>
    <w:rsid w:val="2CF32861"/>
    <w:rsid w:val="2EE23DA1"/>
    <w:rsid w:val="32C61F8C"/>
    <w:rsid w:val="3FF157A0"/>
    <w:rsid w:val="42E27A18"/>
    <w:rsid w:val="506B5382"/>
    <w:rsid w:val="55094DFE"/>
    <w:rsid w:val="5A19111B"/>
    <w:rsid w:val="5A963BA9"/>
    <w:rsid w:val="5C2F21DC"/>
    <w:rsid w:val="5D914006"/>
    <w:rsid w:val="61C52419"/>
    <w:rsid w:val="630F1DF8"/>
    <w:rsid w:val="652060DB"/>
    <w:rsid w:val="653218F3"/>
    <w:rsid w:val="6B562E5C"/>
    <w:rsid w:val="6C956B88"/>
    <w:rsid w:val="6CC27CBB"/>
    <w:rsid w:val="6DAC751A"/>
    <w:rsid w:val="6EC32CCC"/>
    <w:rsid w:val="6F1C7F42"/>
    <w:rsid w:val="742C6F9D"/>
    <w:rsid w:val="751F49D4"/>
    <w:rsid w:val="75B15274"/>
    <w:rsid w:val="77894463"/>
    <w:rsid w:val="7F012F89"/>
    <w:rsid w:val="7F2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  <w:rPr>
      <w:rFonts w:ascii="Calibri" w:hAnsi="Calibri" w:eastAsia="宋体" w:cs="Times New Roman"/>
    </w:r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autoRedefine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3462</Words>
  <Characters>3609</Characters>
  <Lines>0</Lines>
  <Paragraphs>0</Paragraphs>
  <TotalTime>96</TotalTime>
  <ScaleCrop>false</ScaleCrop>
  <LinksUpToDate>false</LinksUpToDate>
  <CharactersWithSpaces>3716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2022-07-18T01:31:00Z</dcterms:created>
  <dc:creator>赵长栋</dc:creator>
  <cp:lastModifiedBy>秦月影</cp:lastModifiedBy>
  <dcterms:modified xsi:type="dcterms:W3CDTF">2024-01-04T00:22:45Z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AA446BBAA0E94893BE0AFF9ECFF41F5E_13</vt:lpwstr>
  </property>
</Properties>
</file>